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100" w:line="240" w:lineRule="auto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 MODU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ZAJ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/PRZEDMIOTU (SYLABUS) </w:t>
      </w:r>
    </w:p>
    <w:p>
      <w:pPr>
        <w:pStyle w:val="List Paragraph"/>
        <w:numPr>
          <w:ilvl w:val="0"/>
          <w:numId w:val="2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og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lne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Nazwa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Horyzontalna historia sztuki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 xml:space="preserve"> Piotra Piotrowskiego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Kod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>–</w:t>
      </w:r>
      <w:r>
        <w:rPr>
          <w:rFonts w:ascii="Arial" w:hAnsi="Arial"/>
          <w:sz w:val="20"/>
          <w:szCs w:val="20"/>
          <w:rtl w:val="0"/>
        </w:rPr>
        <w:t>21-ZP-HHS-HS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 (obowi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zkowy lub fakultatywny)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zkowy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Kierunek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historia sztuki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Poziom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 (I lub II stopie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 xml:space="preserve">, jednolite studia magisterskie)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en-US"/>
        </w:rPr>
        <w:t>I stopie</w:t>
      </w:r>
      <w:r>
        <w:rPr>
          <w:rFonts w:ascii="Arial" w:hAnsi="Arial" w:hint="default"/>
          <w:sz w:val="20"/>
          <w:szCs w:val="20"/>
          <w:rtl w:val="0"/>
        </w:rPr>
        <w:t>ń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Profil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lnoakademicki / praktyczny)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lnoakademicki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zuje)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Rodzaje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i liczba godzin (np.: 15 h W, 30 h </w:t>
      </w:r>
      <w:r>
        <w:rPr>
          <w:rFonts w:ascii="Arial" w:hAnsi="Arial" w:hint="default"/>
          <w:sz w:val="20"/>
          <w:szCs w:val="20"/>
          <w:rtl w:val="0"/>
        </w:rPr>
        <w:t>Ć</w:t>
      </w:r>
      <w:r>
        <w:rPr>
          <w:rFonts w:ascii="Arial" w:hAnsi="Arial"/>
          <w:sz w:val="20"/>
          <w:szCs w:val="20"/>
          <w:rtl w:val="0"/>
          <w:lang w:val="de-DE"/>
        </w:rPr>
        <w:t xml:space="preserve">W)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de-DE"/>
        </w:rPr>
        <w:t>30W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Liczba punkt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 xml:space="preserve">w ECTS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3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nazwisko, tytu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/ stopie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naukowy, adres e-mail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adowcy (wyk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adowc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w*) /  prowadz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zaj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  <w:lang w:val="it-IT"/>
        </w:rPr>
        <w:t xml:space="preserve">cia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dr Magdalena Radomska, radomska@amu.edu.pl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zyk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adowy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polski</w:t>
      </w:r>
    </w:p>
    <w:p>
      <w:pPr>
        <w:pStyle w:val="List Paragraph"/>
        <w:numPr>
          <w:ilvl w:val="0"/>
          <w:numId w:val="5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Modu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/ przedmiotu prowadzony zdalnie (e-learning) (tak [cz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ciowo/w ca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pt-PT"/>
        </w:rPr>
        <w:t xml:space="preserve">ci] / </w:t>
      </w:r>
      <w:r>
        <w:rPr>
          <w:rFonts w:ascii="Arial" w:hAnsi="Arial"/>
          <w:sz w:val="20"/>
          <w:szCs w:val="20"/>
          <w:u w:val="single"/>
          <w:rtl w:val="0"/>
        </w:rPr>
        <w:t>nie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Normal.0"/>
        <w:spacing w:before="120" w:after="120" w:line="240" w:lineRule="auto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*prosz</w:t>
      </w:r>
      <w:r>
        <w:rPr>
          <w:rFonts w:ascii="Arial" w:hAnsi="Arial" w:hint="default"/>
          <w:sz w:val="16"/>
          <w:szCs w:val="16"/>
          <w:rtl w:val="0"/>
        </w:rPr>
        <w:t xml:space="preserve">ę </w:t>
      </w:r>
      <w:r>
        <w:rPr>
          <w:rFonts w:ascii="Arial" w:hAnsi="Arial"/>
          <w:sz w:val="16"/>
          <w:szCs w:val="16"/>
          <w:rtl w:val="0"/>
        </w:rPr>
        <w:t>podkre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li</w:t>
      </w:r>
      <w:r>
        <w:rPr>
          <w:rFonts w:ascii="Arial" w:hAnsi="Arial" w:hint="default"/>
          <w:sz w:val="16"/>
          <w:szCs w:val="16"/>
          <w:rtl w:val="0"/>
        </w:rPr>
        <w:t xml:space="preserve">ć </w:t>
      </w:r>
      <w:r>
        <w:rPr>
          <w:rFonts w:ascii="Arial" w:hAnsi="Arial"/>
          <w:sz w:val="16"/>
          <w:szCs w:val="16"/>
          <w:rtl w:val="0"/>
        </w:rPr>
        <w:t>koordynatora przedmiotu</w:t>
      </w:r>
    </w:p>
    <w:p>
      <w:pPr>
        <w:pStyle w:val="Normal.0"/>
        <w:spacing w:before="120" w:after="120" w:line="240" w:lineRule="auto"/>
        <w:rPr>
          <w:rFonts w:ascii="Arial" w:cs="Arial" w:hAnsi="Arial" w:eastAsia="Arial"/>
          <w:sz w:val="16"/>
          <w:szCs w:val="16"/>
        </w:rPr>
      </w:pP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szczeg</w:t>
      </w:r>
      <w:r>
        <w:rPr>
          <w:rFonts w:ascii="Arial" w:hAnsi="Arial" w:hint="default"/>
          <w:b w:val="1"/>
          <w:bCs w:val="1"/>
          <w:rtl w:val="0"/>
        </w:rPr>
        <w:t>ół</w:t>
      </w:r>
      <w:r>
        <w:rPr>
          <w:rFonts w:ascii="Arial" w:hAnsi="Arial"/>
          <w:b w:val="1"/>
          <w:bCs w:val="1"/>
          <w:rtl w:val="0"/>
        </w:rPr>
        <w:t>owe</w:t>
      </w: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Cele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Symbol" w:hAnsi="Symbol" w:hint="default"/>
          <w:rtl w:val="0"/>
        </w:rPr>
        <w:t xml:space="preserve">· </w:t>
      </w:r>
      <w:r>
        <w:rPr>
          <w:rFonts w:ascii="Times New Roman" w:hAnsi="Times New Roman"/>
          <w:sz w:val="20"/>
          <w:szCs w:val="20"/>
          <w:rtl w:val="0"/>
        </w:rPr>
        <w:t>znajomo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ść </w:t>
      </w:r>
      <w:r>
        <w:rPr>
          <w:rFonts w:ascii="Times New Roman" w:hAnsi="Times New Roman"/>
          <w:sz w:val="20"/>
          <w:szCs w:val="20"/>
          <w:rtl w:val="0"/>
        </w:rPr>
        <w:t>historii koncepcji horyzontalnej historii sztuki - geografii krytycznej i radykalnej, wczesnych prac Piotra Piotrowskiego oraz paralelnych koncepcji i teorii dotycz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cych krytycznej geografii globalnej historii sztuki peryferi</w:t>
      </w:r>
      <w:r>
        <w:rPr>
          <w:rFonts w:ascii="Times New Roman" w:hAnsi="Times New Roman" w:hint="default"/>
          <w:sz w:val="20"/>
          <w:szCs w:val="20"/>
          <w:rtl w:val="0"/>
        </w:rPr>
        <w:t>ó</w:t>
      </w:r>
      <w:r>
        <w:rPr>
          <w:rFonts w:ascii="Times New Roman" w:hAnsi="Times New Roman"/>
          <w:sz w:val="20"/>
          <w:szCs w:val="20"/>
          <w:rtl w:val="0"/>
        </w:rPr>
        <w:t>w</w:t>
      </w:r>
    </w:p>
    <w:p>
      <w:pPr>
        <w:pStyle w:val="Domyślne"/>
        <w:numPr>
          <w:ilvl w:val="0"/>
          <w:numId w:val="10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znajomo</w:t>
      </w:r>
      <w:r>
        <w:rPr>
          <w:rFonts w:ascii="Times New Roman" w:hAnsi="Times New Roman" w:hint="default"/>
          <w:sz w:val="20"/>
          <w:szCs w:val="20"/>
          <w:rtl w:val="0"/>
        </w:rPr>
        <w:t>ść</w:t>
      </w:r>
      <w:r>
        <w:rPr>
          <w:rFonts w:ascii="Times New Roman" w:hAnsi="Times New Roman"/>
          <w:sz w:val="20"/>
          <w:szCs w:val="20"/>
          <w:rtl w:val="0"/>
        </w:rPr>
        <w:t xml:space="preserve"> koncepcji horyzontalnej historii sztuki - jej uwarunkowa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ń </w:t>
      </w:r>
      <w:r>
        <w:rPr>
          <w:rFonts w:ascii="Times New Roman" w:hAnsi="Times New Roman"/>
          <w:sz w:val="20"/>
          <w:szCs w:val="20"/>
          <w:rtl w:val="0"/>
        </w:rPr>
        <w:t>i odniesienia do innych koncepcji historyczno-artystycznych -  mi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dzy innymi - Bojany Peji</w:t>
      </w:r>
      <w:r>
        <w:rPr>
          <w:rFonts w:ascii="Times New Roman" w:hAnsi="Times New Roman" w:hint="default"/>
          <w:sz w:val="20"/>
          <w:szCs w:val="20"/>
          <w:rtl w:val="0"/>
        </w:rPr>
        <w:t>ć</w:t>
      </w:r>
      <w:r>
        <w:rPr>
          <w:rFonts w:ascii="Times New Roman" w:hAnsi="Times New Roman"/>
          <w:sz w:val="20"/>
          <w:szCs w:val="20"/>
          <w:rtl w:val="0"/>
        </w:rPr>
        <w:t xml:space="preserve">, Stevena Mansbacha, Irwin </w:t>
      </w:r>
    </w:p>
    <w:p>
      <w:pPr>
        <w:pStyle w:val="Domyślne"/>
        <w:numPr>
          <w:ilvl w:val="0"/>
          <w:numId w:val="10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umiej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tno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ść </w:t>
      </w:r>
      <w:r>
        <w:rPr>
          <w:rFonts w:ascii="Times New Roman" w:hAnsi="Times New Roman"/>
          <w:sz w:val="20"/>
          <w:szCs w:val="20"/>
          <w:rtl w:val="0"/>
        </w:rPr>
        <w:t xml:space="preserve">rekonstrukcji </w:t>
      </w:r>
      <w:r>
        <w:rPr>
          <w:rFonts w:ascii="Times New Roman" w:hAnsi="Times New Roman"/>
          <w:sz w:val="22"/>
          <w:szCs w:val="22"/>
          <w:rtl w:val="0"/>
        </w:rPr>
        <w:t>dyskusji teoretycznej po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wi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 xml:space="preserve">conej </w:t>
      </w:r>
      <w:r>
        <w:rPr>
          <w:rFonts w:ascii="Times New Roman" w:hAnsi="Times New Roman"/>
          <w:sz w:val="22"/>
          <w:szCs w:val="22"/>
          <w:rtl w:val="0"/>
        </w:rPr>
        <w:t>koncepcji horyzontalnej historii sztuki - autorstwa miedzy innymi Jeroma Bazin</w:t>
      </w:r>
      <w:r>
        <w:rPr>
          <w:rFonts w:ascii="Times New Roman" w:hAnsi="Times New Roman" w:hint="default"/>
          <w:sz w:val="22"/>
          <w:szCs w:val="22"/>
          <w:rtl w:val="0"/>
        </w:rPr>
        <w:t>’</w:t>
      </w:r>
      <w:r>
        <w:rPr>
          <w:rFonts w:ascii="Times New Roman" w:hAnsi="Times New Roman"/>
          <w:sz w:val="22"/>
          <w:szCs w:val="22"/>
          <w:rtl w:val="0"/>
        </w:rPr>
        <w:t xml:space="preserve">a, Dana Karlholma,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rtl w:val="0"/>
        </w:rPr>
        <w:t xml:space="preserve">• </w:t>
      </w:r>
      <w:r>
        <w:rPr>
          <w:rFonts w:ascii="Times New Roman" w:hAnsi="Times New Roman"/>
          <w:rtl w:val="0"/>
        </w:rPr>
        <w:t>umiej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tno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 xml:space="preserve">krytycznego wykorzystania literatury przedmiotu w analizie historyczno-artystycznej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0"/>
          <w:numId w:val="11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>Wymagania wst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pne w zakresie wiedzy, umiej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tno</w:t>
      </w:r>
      <w:r>
        <w:rPr>
          <w:rFonts w:ascii="Times New Roman" w:hAnsi="Times New Roman" w:hint="default"/>
          <w:sz w:val="20"/>
          <w:szCs w:val="20"/>
          <w:rtl w:val="0"/>
        </w:rPr>
        <w:t>ś</w:t>
      </w:r>
      <w:r>
        <w:rPr>
          <w:rFonts w:ascii="Times New Roman" w:hAnsi="Times New Roman"/>
          <w:sz w:val="20"/>
          <w:szCs w:val="20"/>
          <w:rtl w:val="0"/>
        </w:rPr>
        <w:t>ci oraz kompetencji  spo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ecznych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Efekty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i odniesienie do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kierunku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405" w:type="dxa"/>
        <w:jc w:val="left"/>
        <w:tblInd w:w="40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79"/>
        <w:gridCol w:w="5130"/>
        <w:gridCol w:w="1996"/>
      </w:tblGrid>
      <w:tr>
        <w:tblPrEx>
          <w:shd w:val="clear" w:color="auto" w:fill="ced7e7"/>
        </w:tblPrEx>
        <w:trPr>
          <w:trHeight w:val="684" w:hRule="atLeast"/>
        </w:trPr>
        <w:tc>
          <w:tcPr>
            <w:tcW w:type="dxa" w:w="22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 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5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Po zako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czeniu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u </w:t>
            </w:r>
            <w:r>
              <w:rPr>
                <w:rFonts w:ascii="Arial Unicode MS" w:cs="Arial Unicode MS" w:hAnsi="Arial Unicode MS" w:eastAsia="Arial Unicode MS"/>
                <w:sz w:val="19"/>
                <w:szCs w:val="19"/>
                <w:shd w:val="nil" w:color="auto" w:fill="auto"/>
              </w:rPr>
              <w:br w:type="textWrapping"/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i potwierdzeniu osi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>gni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cia EK student /ka: 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 EK dla kierunku studi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2295" w:hRule="atLeast"/>
        </w:trPr>
        <w:tc>
          <w:tcPr>
            <w:tcW w:type="dxa" w:w="22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12"/>
              </w:numPr>
              <w:bidi w:val="0"/>
              <w:spacing w:before="120" w:after="10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21-ZP-HHS-HS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5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Zna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histori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 koncepcji horyzontalnej historii sztuki - geografii krytycznej i radykalnej, wczesnych prac Piotra Piotrowskiego oraz paralelne koncepcje i teorie dotycz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ce krytycznej geografii globalnej historii sztuki peryferi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w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20"/>
                <w:tab w:val="left" w:pos="1440"/>
              </w:tabs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P4U_W; P6U_W</w:t>
            </w:r>
          </w:p>
          <w:p>
            <w:pPr>
              <w:pStyle w:val="Domyślne"/>
              <w:tabs>
                <w:tab w:val="left" w:pos="720"/>
                <w:tab w:val="left" w:pos="1440"/>
              </w:tabs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P3U_W; P5U_W</w:t>
            </w:r>
          </w:p>
          <w:p>
            <w:pPr>
              <w:pStyle w:val="Domyślne"/>
              <w:tabs>
                <w:tab w:val="left" w:pos="720"/>
                <w:tab w:val="left" w:pos="1440"/>
              </w:tabs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da-DK"/>
              </w:rPr>
              <w:t>P2U_W; P3U_W</w:t>
            </w:r>
          </w:p>
          <w:p>
            <w:pPr>
              <w:pStyle w:val="Domyślne"/>
              <w:tabs>
                <w:tab w:val="left" w:pos="720"/>
                <w:tab w:val="left" w:pos="14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P2U_W</w:t>
            </w:r>
          </w:p>
        </w:tc>
      </w:tr>
      <w:tr>
        <w:tblPrEx>
          <w:shd w:val="clear" w:color="auto" w:fill="ced7e7"/>
        </w:tblPrEx>
        <w:trPr>
          <w:trHeight w:val="793" w:hRule="atLeast"/>
        </w:trPr>
        <w:tc>
          <w:tcPr>
            <w:tcW w:type="dxa" w:w="22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13"/>
              </w:numPr>
              <w:bidi w:val="0"/>
              <w:spacing w:before="120" w:after="10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21-ZP-HHS-HS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5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Wykazuje si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znajomo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n-US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ci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literatury przedmiotu oraz korzystania z kategorii, jakie ona oferuje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20"/>
                <w:tab w:val="left" w:pos="1440"/>
              </w:tabs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P2U_W; P3U_W; P7U_W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22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14"/>
              </w:numPr>
              <w:bidi w:val="0"/>
              <w:spacing w:before="120" w:after="10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21-ZP-HHS-HS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5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Zna koncepcj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ę 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horyzontalnej historii sztuki - jej uwarunkowa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i odniesienia do innych koncepcji historyczno-artystycznych - Bojany Peji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, Stevena Mansbacha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20"/>
                <w:tab w:val="left" w:pos="1440"/>
              </w:tabs>
              <w:jc w:val="center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P2U_W; P3U_W; P7U_W</w:t>
            </w:r>
          </w:p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P2U_W; P8U_W</w:t>
            </w:r>
          </w:p>
        </w:tc>
      </w:tr>
      <w:tr>
        <w:tblPrEx>
          <w:shd w:val="clear" w:color="auto" w:fill="ced7e7"/>
        </w:tblPrEx>
        <w:trPr>
          <w:trHeight w:val="2070" w:hRule="atLeast"/>
        </w:trPr>
        <w:tc>
          <w:tcPr>
            <w:tcW w:type="dxa" w:w="22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16"/>
              </w:numPr>
              <w:bidi w:val="0"/>
              <w:spacing w:before="120" w:after="10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21-ZP-HHS-HS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5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Potrafi krytycznie zreferowa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 rekonstruowa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dyskusje teoretyczn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po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con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koncepcji horyzontanelj historii sztuki 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720"/>
                <w:tab w:val="left" w:pos="1440"/>
              </w:tabs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P4U_W; P7U_W</w:t>
            </w:r>
          </w:p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P4U_W; P6U_W</w:t>
            </w:r>
          </w:p>
          <w:p>
            <w:pPr>
              <w:pStyle w:val="Default"/>
              <w:tabs>
                <w:tab w:val="left" w:pos="720"/>
                <w:tab w:val="left" w:pos="14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P2U_W; P5U_W; P8U_W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297" w:hanging="297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189" w:hanging="189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81" w:hanging="81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284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numPr>
          <w:ilvl w:val="0"/>
          <w:numId w:val="17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z odniesieniem do EK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List Paragraph"/>
        <w:spacing w:before="120" w:after="100" w:line="240" w:lineRule="auto"/>
        <w:ind w:left="1080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3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85"/>
      </w:tblGrid>
      <w:tr>
        <w:tblPrEx>
          <w:shd w:val="clear" w:color="auto" w:fill="ced7e7"/>
        </w:tblPrEx>
        <w:trPr>
          <w:trHeight w:val="68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pt-PT"/>
              </w:rPr>
              <w:t>Opis tre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 kszta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cenia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Symbol/symbole </w:t>
            </w: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105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40" w:hanging="4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nl-NL"/>
              </w:rPr>
              <w:t>Om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wienie literatury przedmiotu oraz rekonstrukcja dyskusji teoretycznej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20"/>
                <w:tab w:val="left" w:pos="1440"/>
              </w:tabs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P6S_WG</w:t>
            </w:r>
          </w:p>
          <w:p>
            <w:pPr>
              <w:pStyle w:val="Domyślne"/>
              <w:tabs>
                <w:tab w:val="left" w:pos="720"/>
                <w:tab w:val="left" w:pos="1440"/>
              </w:tabs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P6S_WG</w:t>
            </w:r>
          </w:p>
          <w:p>
            <w:pPr>
              <w:pStyle w:val="Domyślne"/>
              <w:tabs>
                <w:tab w:val="left" w:pos="720"/>
                <w:tab w:val="left" w:pos="1440"/>
              </w:tabs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P6S_WG</w:t>
            </w:r>
          </w:p>
          <w:p>
            <w:pPr>
              <w:pStyle w:val="Domyślne"/>
              <w:tabs>
                <w:tab w:val="left" w:pos="720"/>
                <w:tab w:val="left" w:pos="14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P6S_WG</w:t>
            </w:r>
          </w:p>
        </w:tc>
      </w:tr>
      <w:tr>
        <w:tblPrEx>
          <w:shd w:val="clear" w:color="auto" w:fill="ced7e7"/>
        </w:tblPrEx>
        <w:trPr>
          <w:trHeight w:val="1935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40" w:hanging="4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nl-NL"/>
              </w:rPr>
              <w:t>Om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wienie chronologii i dynamiki rozwoju sztuki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koncepcji horyzontalnej historii sztuki - od geografii krytycznej i radykalnej, po alterglobalistyczn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histori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sztuki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20"/>
                <w:tab w:val="left" w:pos="1440"/>
              </w:tabs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P6S_WG</w:t>
            </w:r>
          </w:p>
          <w:p>
            <w:pPr>
              <w:pStyle w:val="Domyślne"/>
              <w:tabs>
                <w:tab w:val="left" w:pos="720"/>
                <w:tab w:val="left" w:pos="14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P6S_WG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Przekrojowa rekonstrukcja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podstawowych koncepcji dotycz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cej metod pisania o historii i geografii Europy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rodkowo-Wschodniej i globalnych peryferi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 oraz dominuj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cych sposob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 aplikacji koncepcji horyzontalnej historii sztuki i 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ęć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wobec niej krytycznym. Om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wienie znaczenia koncepcji i teorii Piotrowskiego dla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wiatowej historii sztuki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20"/>
                <w:tab w:val="left" w:pos="1440"/>
              </w:tabs>
              <w:jc w:val="center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nl-NL"/>
              </w:rPr>
              <w:t>P6S_WK</w:t>
            </w:r>
          </w:p>
          <w:p>
            <w:pPr>
              <w:pStyle w:val="Normal.0"/>
              <w:tabs>
                <w:tab w:val="left" w:pos="720"/>
                <w:tab w:val="left" w:pos="1440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Arial" w:cs="Arial" w:hAnsi="Arial" w:eastAsia="Arial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P6S_WG</w:t>
            </w:r>
          </w:p>
          <w:p>
            <w:pPr>
              <w:pStyle w:val="Domyślne"/>
              <w:tabs>
                <w:tab w:val="left" w:pos="720"/>
                <w:tab w:val="left" w:pos="14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nl-NL"/>
              </w:rPr>
              <w:t>P6S_WK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260" w:hanging="260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152" w:hanging="152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44" w:hanging="44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851" w:hanging="142"/>
        <w:rPr>
          <w:rFonts w:ascii="Arial" w:cs="Arial" w:hAnsi="Arial" w:eastAsia="Arial"/>
          <w:i w:val="1"/>
          <w:iCs w:val="1"/>
          <w:sz w:val="8"/>
          <w:szCs w:val="8"/>
        </w:rPr>
      </w:pPr>
    </w:p>
    <w:p>
      <w:pPr>
        <w:pStyle w:val="List Paragraph"/>
        <w:numPr>
          <w:ilvl w:val="0"/>
          <w:numId w:val="18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Zalecana literatura: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Roman" w:cs="Times Roman" w:hAnsi="Times Roman" w:eastAsia="Times Roman"/>
          <w:outline w:val="0"/>
          <w:color w:val="000000"/>
          <w:sz w:val="24"/>
          <w:szCs w:val="24"/>
          <w:u w:color="000000"/>
          <w:shd w:val="clear" w:color="auto" w:fill="ffffff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Palatino" w:hAnsi="Palatino"/>
          <w:outline w:val="0"/>
          <w:color w:val="333333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Bibliografia: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jc w:val="both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Fonts w:ascii="Times Roman" w:hAnsi="Times Roman" w:hint="default"/>
          <w:sz w:val="24"/>
          <w:szCs w:val="24"/>
          <w:shd w:val="clear" w:color="auto" w:fill="ffffff"/>
          <w:rtl w:val="0"/>
          <w:lang w:val="en-US"/>
        </w:rPr>
        <w:t> 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0"/>
        <w:rPr>
          <w:rFonts w:ascii="Bookman Old Style" w:cs="Bookman Old Style" w:hAnsi="Bookman Old Style" w:eastAsia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rtl w:val="0"/>
          <w:lang w:val="pt-PT"/>
        </w:rPr>
        <w:t xml:space="preserve">Literatura </w:t>
      </w:r>
      <w:r>
        <w:rPr>
          <w:rFonts w:ascii="Bookman Old Style" w:hAnsi="Bookman Old Style" w:hint="default"/>
          <w:sz w:val="20"/>
          <w:szCs w:val="20"/>
          <w:rtl w:val="0"/>
        </w:rPr>
        <w:t xml:space="preserve">– </w:t>
      </w:r>
      <w:r>
        <w:rPr>
          <w:rFonts w:ascii="Bookman Old Style" w:hAnsi="Bookman Old Style"/>
          <w:sz w:val="20"/>
          <w:szCs w:val="20"/>
          <w:rtl w:val="0"/>
        </w:rPr>
        <w:t>wybrane publikacje Piotra Piotrowskiego: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0"/>
        <w:rPr>
          <w:rFonts w:ascii="Bookman Old Style" w:cs="Bookman Old Style" w:hAnsi="Bookman Old Style" w:eastAsia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rtl w:val="0"/>
          <w:lang w:val="ru-RU"/>
        </w:rPr>
        <w:t xml:space="preserve">-- </w:t>
      </w:r>
      <w:r>
        <w:rPr>
          <w:rFonts w:ascii="Bookman Old Style" w:hAnsi="Bookman Old Style"/>
          <w:i w:val="1"/>
          <w:iCs w:val="1"/>
          <w:sz w:val="20"/>
          <w:szCs w:val="20"/>
          <w:rtl w:val="0"/>
        </w:rPr>
        <w:t>Znaczenia modernizmu. W stron</w:t>
      </w:r>
      <w:r>
        <w:rPr>
          <w:rFonts w:ascii="Bookman Old Style" w:hAnsi="Bookman Old Style" w:hint="default"/>
          <w:i w:val="1"/>
          <w:iCs w:val="1"/>
          <w:sz w:val="20"/>
          <w:szCs w:val="20"/>
          <w:rtl w:val="0"/>
        </w:rPr>
        <w:t xml:space="preserve">ę </w:t>
      </w:r>
      <w:r>
        <w:rPr>
          <w:rFonts w:ascii="Bookman Old Style" w:hAnsi="Bookman Old Style"/>
          <w:i w:val="1"/>
          <w:iCs w:val="1"/>
          <w:sz w:val="20"/>
          <w:szCs w:val="20"/>
          <w:rtl w:val="0"/>
        </w:rPr>
        <w:t>historii sztuki polskiej po 1945 roku</w:t>
      </w:r>
      <w:r>
        <w:rPr>
          <w:rFonts w:ascii="Bookman Old Style" w:hAnsi="Bookman Old Style"/>
          <w:sz w:val="20"/>
          <w:szCs w:val="20"/>
          <w:rtl w:val="0"/>
        </w:rPr>
        <w:t>, Pozna</w:t>
      </w:r>
      <w:r>
        <w:rPr>
          <w:rFonts w:ascii="Bookman Old Style" w:hAnsi="Bookman Old Style" w:hint="default"/>
          <w:sz w:val="20"/>
          <w:szCs w:val="20"/>
          <w:rtl w:val="0"/>
        </w:rPr>
        <w:t xml:space="preserve">ń </w:t>
      </w:r>
      <w:r>
        <w:rPr>
          <w:rFonts w:ascii="Bookman Old Style" w:hAnsi="Bookman Old Style"/>
          <w:sz w:val="20"/>
          <w:szCs w:val="20"/>
          <w:rtl w:val="0"/>
        </w:rPr>
        <w:t>1999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0"/>
        <w:rPr>
          <w:rFonts w:ascii="Bookman Old Style" w:cs="Bookman Old Style" w:hAnsi="Bookman Old Style" w:eastAsia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rtl w:val="0"/>
          <w:lang w:val="ru-RU"/>
        </w:rPr>
        <w:t xml:space="preserve">- </w:t>
      </w:r>
      <w:r>
        <w:rPr>
          <w:rFonts w:ascii="Bookman Old Style" w:hAnsi="Bookman Old Style"/>
          <w:i w:val="1"/>
          <w:iCs w:val="1"/>
          <w:sz w:val="20"/>
          <w:szCs w:val="20"/>
          <w:rtl w:val="0"/>
        </w:rPr>
        <w:t>Awangarda w cieniu Ja</w:t>
      </w:r>
      <w:r>
        <w:rPr>
          <w:rFonts w:ascii="Bookman Old Style" w:hAnsi="Bookman Old Style" w:hint="default"/>
          <w:i w:val="1"/>
          <w:iCs w:val="1"/>
          <w:sz w:val="20"/>
          <w:szCs w:val="20"/>
          <w:rtl w:val="0"/>
        </w:rPr>
        <w:t>ł</w:t>
      </w:r>
      <w:r>
        <w:rPr>
          <w:rFonts w:ascii="Bookman Old Style" w:hAnsi="Bookman Old Style"/>
          <w:i w:val="1"/>
          <w:iCs w:val="1"/>
          <w:sz w:val="20"/>
          <w:szCs w:val="20"/>
          <w:rtl w:val="0"/>
        </w:rPr>
        <w:t xml:space="preserve">ty. Sztuka w Europie </w:t>
      </w:r>
      <w:r>
        <w:rPr>
          <w:rFonts w:ascii="Bookman Old Style" w:hAnsi="Bookman Old Style" w:hint="default"/>
          <w:i w:val="1"/>
          <w:iCs w:val="1"/>
          <w:sz w:val="20"/>
          <w:szCs w:val="20"/>
          <w:rtl w:val="0"/>
        </w:rPr>
        <w:t>Ś</w:t>
      </w:r>
      <w:r>
        <w:rPr>
          <w:rFonts w:ascii="Bookman Old Style" w:hAnsi="Bookman Old Style"/>
          <w:i w:val="1"/>
          <w:iCs w:val="1"/>
          <w:sz w:val="20"/>
          <w:szCs w:val="20"/>
          <w:rtl w:val="0"/>
        </w:rPr>
        <w:t>rodkowo-Wschodniej, 1945-1989</w:t>
      </w:r>
      <w:r>
        <w:rPr>
          <w:rFonts w:ascii="Bookman Old Style" w:hAnsi="Bookman Old Style"/>
          <w:sz w:val="20"/>
          <w:szCs w:val="20"/>
          <w:rtl w:val="0"/>
        </w:rPr>
        <w:t>, Pozna</w:t>
      </w:r>
      <w:r>
        <w:rPr>
          <w:rFonts w:ascii="Bookman Old Style" w:hAnsi="Bookman Old Style" w:hint="default"/>
          <w:sz w:val="20"/>
          <w:szCs w:val="20"/>
          <w:rtl w:val="0"/>
        </w:rPr>
        <w:t xml:space="preserve">ń </w:t>
      </w:r>
      <w:r>
        <w:rPr>
          <w:rFonts w:ascii="Bookman Old Style" w:hAnsi="Bookman Old Style"/>
          <w:sz w:val="20"/>
          <w:szCs w:val="20"/>
          <w:rtl w:val="0"/>
        </w:rPr>
        <w:t>2005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0"/>
        <w:rPr>
          <w:rFonts w:ascii="Bookman Old Style" w:cs="Bookman Old Style" w:hAnsi="Bookman Old Style" w:eastAsia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rtl w:val="0"/>
          <w:lang w:val="ru-RU"/>
        </w:rPr>
        <w:t xml:space="preserve">- </w:t>
      </w:r>
      <w:r>
        <w:rPr>
          <w:rFonts w:ascii="Bookman Old Style" w:hAnsi="Bookman Old Style"/>
          <w:i w:val="1"/>
          <w:iCs w:val="1"/>
          <w:sz w:val="20"/>
          <w:szCs w:val="20"/>
          <w:rtl w:val="0"/>
        </w:rPr>
        <w:t>Sztuka wed</w:t>
      </w:r>
      <w:r>
        <w:rPr>
          <w:rFonts w:ascii="Bookman Old Style" w:hAnsi="Bookman Old Style" w:hint="default"/>
          <w:i w:val="1"/>
          <w:iCs w:val="1"/>
          <w:sz w:val="20"/>
          <w:szCs w:val="20"/>
          <w:rtl w:val="0"/>
        </w:rPr>
        <w:t>ł</w:t>
      </w:r>
      <w:r>
        <w:rPr>
          <w:rFonts w:ascii="Bookman Old Style" w:hAnsi="Bookman Old Style"/>
          <w:i w:val="1"/>
          <w:iCs w:val="1"/>
          <w:sz w:val="20"/>
          <w:szCs w:val="20"/>
          <w:rtl w:val="0"/>
        </w:rPr>
        <w:t>ug polityki</w:t>
      </w:r>
      <w:r>
        <w:rPr>
          <w:rFonts w:ascii="Bookman Old Style" w:hAnsi="Bookman Old Style"/>
          <w:sz w:val="20"/>
          <w:szCs w:val="20"/>
          <w:rtl w:val="0"/>
        </w:rPr>
        <w:t>, Krak</w:t>
      </w:r>
      <w:r>
        <w:rPr>
          <w:rFonts w:ascii="Bookman Old Style" w:hAnsi="Bookman Old Style" w:hint="default"/>
          <w:sz w:val="20"/>
          <w:szCs w:val="20"/>
          <w:rtl w:val="0"/>
          <w:lang w:val="es-ES_tradnl"/>
        </w:rPr>
        <w:t>ó</w:t>
      </w:r>
      <w:r>
        <w:rPr>
          <w:rFonts w:ascii="Bookman Old Style" w:hAnsi="Bookman Old Style"/>
          <w:sz w:val="20"/>
          <w:szCs w:val="20"/>
          <w:rtl w:val="0"/>
        </w:rPr>
        <w:t xml:space="preserve">w 2007  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0"/>
        <w:rPr>
          <w:rFonts w:ascii="Bookman Old Style" w:cs="Bookman Old Style" w:hAnsi="Bookman Old Style" w:eastAsia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rtl w:val="0"/>
          <w:lang w:val="ru-RU"/>
        </w:rPr>
        <w:t xml:space="preserve">- </w:t>
      </w:r>
      <w:r>
        <w:rPr>
          <w:rFonts w:ascii="Bookman Old Style" w:hAnsi="Bookman Old Style"/>
          <w:i w:val="1"/>
          <w:iCs w:val="1"/>
          <w:sz w:val="20"/>
          <w:szCs w:val="20"/>
          <w:rtl w:val="0"/>
        </w:rPr>
        <w:t>Agorafilia. Sztuka i demokracja w postkomunistycznej Europie</w:t>
      </w:r>
      <w:r>
        <w:rPr>
          <w:rFonts w:ascii="Bookman Old Style" w:hAnsi="Bookman Old Style"/>
          <w:sz w:val="20"/>
          <w:szCs w:val="20"/>
          <w:rtl w:val="0"/>
        </w:rPr>
        <w:t>, Pozna</w:t>
      </w:r>
      <w:r>
        <w:rPr>
          <w:rFonts w:ascii="Bookman Old Style" w:hAnsi="Bookman Old Style" w:hint="default"/>
          <w:sz w:val="20"/>
          <w:szCs w:val="20"/>
          <w:rtl w:val="0"/>
        </w:rPr>
        <w:t xml:space="preserve">ń </w:t>
      </w:r>
      <w:r>
        <w:rPr>
          <w:rFonts w:ascii="Bookman Old Style" w:hAnsi="Bookman Old Style"/>
          <w:sz w:val="20"/>
          <w:szCs w:val="20"/>
          <w:rtl w:val="0"/>
        </w:rPr>
        <w:t xml:space="preserve">2010; wydanie angielskie: </w:t>
      </w:r>
      <w:r>
        <w:rPr>
          <w:rFonts w:ascii="Bookman Old Style" w:hAnsi="Bookman Old Style"/>
          <w:i w:val="1"/>
          <w:iCs w:val="1"/>
          <w:sz w:val="20"/>
          <w:szCs w:val="20"/>
          <w:rtl w:val="0"/>
          <w:lang w:val="en-US"/>
        </w:rPr>
        <w:t>Art and Democracy in Post-Communist Europe</w:t>
      </w:r>
      <w:r>
        <w:rPr>
          <w:rFonts w:ascii="Bookman Old Style" w:hAnsi="Bookman Old Style"/>
          <w:sz w:val="20"/>
          <w:szCs w:val="20"/>
          <w:rtl w:val="0"/>
        </w:rPr>
        <w:t>, London 2012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0"/>
        <w:rPr>
          <w:rFonts w:ascii="Bookman Old Style" w:cs="Bookman Old Style" w:hAnsi="Bookman Old Style" w:eastAsia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rtl w:val="0"/>
          <w:lang w:val="ru-RU"/>
        </w:rPr>
        <w:t xml:space="preserve">- </w:t>
      </w:r>
      <w:r>
        <w:rPr>
          <w:rFonts w:ascii="Bookman Old Style" w:hAnsi="Bookman Old Style"/>
          <w:i w:val="1"/>
          <w:iCs w:val="1"/>
          <w:sz w:val="20"/>
          <w:szCs w:val="20"/>
          <w:rtl w:val="0"/>
        </w:rPr>
        <w:t>Muzeum krytyczne</w:t>
      </w:r>
      <w:r>
        <w:rPr>
          <w:rFonts w:ascii="Bookman Old Style" w:hAnsi="Bookman Old Style"/>
          <w:sz w:val="20"/>
          <w:szCs w:val="20"/>
          <w:rtl w:val="0"/>
        </w:rPr>
        <w:t>, Pozna</w:t>
      </w:r>
      <w:r>
        <w:rPr>
          <w:rFonts w:ascii="Bookman Old Style" w:hAnsi="Bookman Old Style" w:hint="default"/>
          <w:sz w:val="20"/>
          <w:szCs w:val="20"/>
          <w:rtl w:val="0"/>
        </w:rPr>
        <w:t xml:space="preserve">ń </w:t>
      </w:r>
      <w:r>
        <w:rPr>
          <w:rFonts w:ascii="Bookman Old Style" w:hAnsi="Bookman Old Style"/>
          <w:sz w:val="20"/>
          <w:szCs w:val="20"/>
          <w:rtl w:val="0"/>
        </w:rPr>
        <w:t>2011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after="0"/>
        <w:jc w:val="both"/>
        <w:rPr>
          <w:rFonts w:ascii="Bookman Old Style" w:cs="Bookman Old Style" w:hAnsi="Bookman Old Style" w:eastAsia="Bookman Old Style"/>
          <w:sz w:val="20"/>
          <w:szCs w:val="20"/>
        </w:rPr>
      </w:pPr>
      <w:r>
        <w:rPr>
          <w:rFonts w:ascii="Bookman Old Style" w:hAnsi="Bookman Old Style"/>
          <w:i w:val="1"/>
          <w:iCs w:val="1"/>
          <w:sz w:val="20"/>
          <w:szCs w:val="20"/>
          <w:rtl w:val="0"/>
        </w:rPr>
        <w:t>Globalne uje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̨</w:t>
      </w:r>
      <w:r>
        <w:rPr>
          <w:rFonts w:ascii="Bookman Old Style" w:hAnsi="Bookman Old Style"/>
          <w:i w:val="1"/>
          <w:iCs w:val="1"/>
          <w:sz w:val="20"/>
          <w:szCs w:val="20"/>
          <w:rtl w:val="0"/>
        </w:rPr>
        <w:t>cie sztuki Europy Wschodniej</w:t>
      </w:r>
      <w:r>
        <w:rPr>
          <w:rFonts w:ascii="Bookman Old Style" w:hAnsi="Bookman Old Style"/>
          <w:sz w:val="20"/>
          <w:szCs w:val="20"/>
          <w:rtl w:val="0"/>
        </w:rPr>
        <w:t>, Pozna</w:t>
      </w:r>
      <w:r>
        <w:rPr>
          <w:rFonts w:ascii="Bookman Old Style" w:hAnsi="Bookman Old Style" w:hint="default"/>
          <w:sz w:val="20"/>
          <w:szCs w:val="20"/>
          <w:rtl w:val="0"/>
        </w:rPr>
        <w:t xml:space="preserve">ń </w:t>
      </w:r>
      <w:r>
        <w:rPr>
          <w:rFonts w:ascii="Bookman Old Style" w:hAnsi="Bookman Old Style"/>
          <w:sz w:val="20"/>
          <w:szCs w:val="20"/>
          <w:rtl w:val="0"/>
        </w:rPr>
        <w:t xml:space="preserve">2018.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Fonts w:ascii="Baskerville" w:hAnsi="Baskerville"/>
          <w:sz w:val="24"/>
          <w:szCs w:val="24"/>
          <w:shd w:val="clear" w:color="auto" w:fill="ffffff"/>
          <w:rtl w:val="0"/>
        </w:rPr>
        <w:t>After Piotr Piotrowski : Art, Democracy and Friendship, Jakubowska Agata, Radomska Magdalena (ed.), Poznan</w:t>
      </w:r>
      <w:r>
        <w:rPr>
          <w:rFonts w:ascii="Baskerville" w:hAnsi="Baskerville" w:hint="default"/>
          <w:sz w:val="24"/>
          <w:szCs w:val="24"/>
          <w:shd w:val="clear" w:color="auto" w:fill="ffffff"/>
          <w:rtl w:val="0"/>
        </w:rPr>
        <w:t xml:space="preserve">́ </w:t>
      </w:r>
      <w:r>
        <w:rPr>
          <w:rFonts w:ascii="Baskerville" w:hAnsi="Baskerville"/>
          <w:sz w:val="24"/>
          <w:szCs w:val="24"/>
          <w:shd w:val="clear" w:color="auto" w:fill="ffffff"/>
          <w:rtl w:val="0"/>
        </w:rPr>
        <w:t xml:space="preserve">2020.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Baskerville" w:cs="Baskerville" w:hAnsi="Baskerville" w:eastAsia="Baskerville"/>
          <w:sz w:val="24"/>
          <w:szCs w:val="24"/>
          <w:shd w:val="clear" w:color="auto" w:fill="ffffff"/>
        </w:rPr>
      </w:pPr>
      <w:r>
        <w:rPr>
          <w:rFonts w:ascii="Baskerville" w:hAnsi="Baskerville"/>
          <w:sz w:val="24"/>
          <w:szCs w:val="24"/>
          <w:shd w:val="clear" w:color="auto" w:fill="ffffff"/>
          <w:rtl w:val="0"/>
          <w:lang w:val="en-US"/>
        </w:rPr>
        <w:t xml:space="preserve">Horizontal Art History and Beyond Revising Peripheral Critical Practices, Jakubowska Agata, Radomska Magdalena (ed.), Routledge 2022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="Baskerville" w:cs="Baskerville" w:hAnsi="Baskerville" w:eastAsia="Baskerville"/>
          <w:sz w:val="24"/>
          <w:szCs w:val="24"/>
          <w:shd w:val="clear" w:color="auto" w:fill="ffffff"/>
        </w:rPr>
      </w:pPr>
      <w:r>
        <w:rPr>
          <w:rFonts w:ascii="Baskerville" w:hAnsi="Baskerville"/>
          <w:sz w:val="24"/>
          <w:szCs w:val="24"/>
          <w:shd w:val="clear" w:color="auto" w:fill="ffffff"/>
          <w:rtl w:val="0"/>
          <w:lang w:val="en-US"/>
        </w:rPr>
        <w:t>Umeni 2/2021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Informacja o tym, gdzie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zapozna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  <w:lang w:val="pt-PT"/>
        </w:rPr>
        <w:t>z 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ami do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, instrukcjami do laboratorium, itp.: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List Paragraph"/>
        <w:numPr>
          <w:ilvl w:val="0"/>
          <w:numId w:val="19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 xml:space="preserve">Informacje dodatkowe </w:t>
      </w:r>
    </w:p>
    <w:p>
      <w:pPr>
        <w:pStyle w:val="List Paragraph"/>
        <w:numPr>
          <w:ilvl w:val="0"/>
          <w:numId w:val="21"/>
        </w:numPr>
        <w:bidi w:val="0"/>
        <w:spacing w:before="120"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Metody i formy prowadzenia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onych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metod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opisywanego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before="120"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3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05"/>
        <w:gridCol w:w="1533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Metody i formy prowadzenia 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 w:line="240" w:lineRule="auto"/>
              <w:jc w:val="center"/>
            </w:pPr>
            <w:r>
              <w:rPr>
                <w:rFonts w:ascii="MS Gothic" w:cs="MS Gothic" w:hAnsi="MS Gothic" w:eastAsia="MS Gothic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z prezentacj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multimedialn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wybranych zagadnie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TAK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konwersatoryjny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rtl w:val="0"/>
                <w:lang w:val="en-US"/>
              </w:rPr>
              <w:t>TAK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problemowy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TAK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Dyskusja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TAK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z tekstem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TAK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analizy przypadk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TAK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Uczenie problemowe (Problem-based learning)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nie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Gra dydaktyczna/symulacyjna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NIE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zywanie zada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(np.: obliczeniowych, artystycznych, praktycznych)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NIE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 xml:space="preserve">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wiczeniowa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nie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laboratoryjna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NIE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badawcza (dociekania naukowego)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NIE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warsztatowa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NIE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projektu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NIE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Pokaz i obserwacja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NIE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Demonstracje d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kowe i/lub video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NIE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Metody aktywizuj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ce (np.: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burza m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technika analizy SWOT, technika drzewka decyzyjnego, 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kuli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niegowej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konstruowanie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map my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li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NIE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 grupach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TAK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before="120" w:after="0" w:line="240" w:lineRule="auto"/>
        <w:ind w:left="216" w:hanging="216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2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Sposoby oceniania stopnia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sposob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danego EK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93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56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Sposoby oceniania</w:t>
            </w:r>
          </w:p>
        </w:tc>
        <w:tc>
          <w:tcPr>
            <w:tcW w:type="dxa" w:w="385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jc w:val="center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56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pisemny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ustny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Egzamin z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otwart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ksi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ą”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pisemne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ustne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Test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Projekt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>Esej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TAK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Raport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Prezentacja multimedialna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TAK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praktyczny (obserwacja wykonawstwa)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Portfolio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OBECNOSC 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TAK 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after="0" w:line="240" w:lineRule="auto"/>
        <w:ind w:left="216" w:hanging="216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3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 pracy studenta i punkty ECTS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40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"/>
        <w:gridCol w:w="4505"/>
        <w:gridCol w:w="4331"/>
      </w:tblGrid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Forma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rednia liczba godzin na zrealizowanie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ci 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Godziny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(wg planu studi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w) z nauczycielem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List Paragraph"/>
              <w:spacing w:after="0" w:line="240" w:lineRule="auto"/>
              <w:ind w:left="113" w:right="113" w:firstLine="0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asna studenta*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Czytanie wskazanej literatury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Przygotowanie pracy pisemnej, raportu, prezentacji, demonstracji, itp. 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projektu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pracy semestralnej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egzaminu / zaliczenia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Inne (jakie?) -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SUMA GODZIN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LICZBA PUNKT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 ECTS DLA MODU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/PRZEDMIOTU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9406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Arial" w:cs="Arial" w:hAnsi="Arial" w:eastAsia="Arial"/>
                <w:sz w:val="6"/>
                <w:szCs w:val="6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* prosz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wskaza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przyk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 pracy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asnej studenta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ciwe dla opisywanego modu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u lub/i zaproponowa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inne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324" w:hanging="324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216" w:hanging="216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4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Kryteria oceniania wg skali stosowanej w UAM: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bardzo dobry (bdb; 5,0):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plus (+db; 4,5):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(db; 4,0):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plus (+dst; 3,5):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(dst; 3,0):</w:t>
      </w:r>
    </w:p>
    <w:p>
      <w:pPr>
        <w:pStyle w:val="List Paragraph"/>
        <w:spacing w:after="0" w:line="240" w:lineRule="auto"/>
        <w:ind w:left="992" w:firstLine="0"/>
      </w:pPr>
      <w:r>
        <w:rPr>
          <w:rFonts w:ascii="Arial" w:hAnsi="Arial"/>
          <w:sz w:val="20"/>
          <w:szCs w:val="20"/>
          <w:rtl w:val="0"/>
        </w:rPr>
        <w:t>niedostateczny (ndst; 2,0):</w:t>
      </w:r>
    </w:p>
    <w:sectPr>
      <w:headerReference w:type="default" r:id="rId4"/>
      <w:footerReference w:type="default" r:id="rId5"/>
      <w:pgSz w:w="11900" w:h="16840" w:orient="portrait"/>
      <w:pgMar w:top="1304" w:right="1247" w:bottom="124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alatino">
    <w:charset w:val="00"/>
    <w:family w:val="roman"/>
    <w:pitch w:val="default"/>
  </w:font>
  <w:font w:name="Times Roman">
    <w:charset w:val="00"/>
    <w:family w:val="roman"/>
    <w:pitch w:val="default"/>
  </w:font>
  <w:font w:name="Bookman Old Style">
    <w:charset w:val="00"/>
    <w:family w:val="roman"/>
    <w:pitch w:val="default"/>
  </w:font>
  <w:font w:name="Baskerville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Arial" w:hAnsi="Arial"/>
        <w:sz w:val="16"/>
        <w:szCs w:val="16"/>
        <w:rtl w:val="0"/>
      </w:rPr>
      <w:fldChar w:fldCharType="begin" w:fldLock="0"/>
    </w:r>
    <w:r>
      <w:rPr>
        <w:rFonts w:ascii="Arial" w:hAnsi="Arial"/>
        <w:sz w:val="16"/>
        <w:szCs w:val="16"/>
        <w:rtl w:val="0"/>
      </w:rPr>
      <w:instrText xml:space="preserve"> PAGE </w:instrText>
    </w:r>
    <w:r>
      <w:rPr>
        <w:rFonts w:ascii="Arial" w:hAnsi="Arial"/>
        <w:sz w:val="16"/>
        <w:szCs w:val="16"/>
        <w:rtl w:val="0"/>
      </w:rPr>
      <w:fldChar w:fldCharType="separate" w:fldLock="0"/>
    </w:r>
    <w:r>
      <w:rPr>
        <w:rFonts w:ascii="Arial" w:hAnsi="Arial"/>
        <w:sz w:val="16"/>
        <w:szCs w:val="16"/>
        <w:rtl w:val="0"/>
      </w:rPr>
    </w:r>
    <w:r>
      <w:rPr>
        <w:rFonts w:ascii="Arial" w:hAnsi="Arial"/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824" w:hanging="4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64" w:hanging="6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84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04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24" w:hanging="5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4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64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84" w:hanging="55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Bullets"/>
  </w:abstractNum>
  <w:abstractNum w:abstractNumId="7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1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1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25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3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3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4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4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1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1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25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3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3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4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ind w:left="4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numStyleLink w:val="Zaimportowany styl 5"/>
  </w:abstractNum>
  <w:abstractNum w:abstractNumId="14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335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73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93" w:hanging="8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13" w:hanging="8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3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3" w:hanging="7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73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93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2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4"/>
    <w:lvlOverride w:ilvl="0">
      <w:startOverride w:val="2"/>
    </w:lvlOverride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4"/>
    <w:lvlOverride w:ilvl="0">
      <w:startOverride w:val="4"/>
    </w:lvlOverride>
  </w:num>
  <w:num w:numId="18">
    <w:abstractNumId w:val="4"/>
    <w:lvlOverride w:ilvl="0">
      <w:startOverride w:val="5"/>
    </w:lvlOverride>
  </w:num>
  <w:num w:numId="19">
    <w:abstractNumId w:val="0"/>
    <w:lvlOverride w:ilvl="0">
      <w:startOverride w:val="3"/>
    </w:lvlOverride>
  </w:num>
  <w:num w:numId="20">
    <w:abstractNumId w:val="14"/>
  </w:num>
  <w:num w:numId="21">
    <w:abstractNumId w:val="13"/>
  </w:num>
  <w:num w:numId="22">
    <w:abstractNumId w:val="13"/>
    <w:lvlOverride w:ilvl="0">
      <w:startOverride w:val="2"/>
    </w:lvlOverride>
  </w:num>
  <w:num w:numId="23">
    <w:abstractNumId w:val="13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3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7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9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Zaimportowany styl 5">
    <w:name w:val="Zaimportowany styl 5"/>
    <w:pPr>
      <w:numPr>
        <w:numId w:val="2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